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0C" w:rsidRPr="0030120C" w:rsidRDefault="00ED3537" w:rsidP="0030120C">
      <w:pPr>
        <w:spacing w:line="240" w:lineRule="auto"/>
        <w:ind w:left="53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 Постановлением                  Главы МР «Карабудахкентский район»                                                                                 </w:t>
      </w:r>
      <w:r w:rsidR="0030120C" w:rsidRPr="0030120C">
        <w:rPr>
          <w:rFonts w:ascii="Times New Roman" w:eastAsia="Times New Roman" w:hAnsi="Times New Roman" w:cs="Times New Roman"/>
          <w:b/>
          <w:sz w:val="24"/>
        </w:rPr>
        <w:t>от «15» апреля 2016г. № 105</w:t>
      </w:r>
    </w:p>
    <w:p w:rsidR="0030120C" w:rsidRPr="0030120C" w:rsidRDefault="0030120C" w:rsidP="0030120C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E54DCD" w:rsidRDefault="00E54D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4DCD" w:rsidRDefault="00ED3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Администрации МР «Карабудахкентский район»                                                                                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предоставлению муниципальной услуги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«Заключение договора доверительного управления имуществом подопечных»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8527"/>
      </w:tblGrid>
      <w:tr w:rsidR="00ED3537"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Общие положения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«Заключение договора доверительного управления имуществом подопечных».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отдел опеки и попечительства Администрации МР «Карабудахкентскийрайон»  РД                                                                             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Круг заявителей, которые могут обращаться за услугой.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качестве заявителей,  имеющих право на получение Муниципальной услуги могут выступать опекуны (попечители) несовершеннолетних, недееспособных (ограниченно дееспособных) совершеннолетних граждан, а также  иные граждане Российской Федерации,  желающие заключить договор доверительного управления имуществом подопечных граждан.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больными хроническим алкоголизмом или наркоманией;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лишены или не ограничены в родительских правах;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были отстранены от выполнения обязанностей опекуна (попечителя);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 или не имели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против общественной безопасности;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 не снятую или непогашенную судимость за тяжкие и особо тяжкие  преступления;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состоят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месте нахождения и графике работы отдела Администрации МР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«Карабудахкентскийрайон»  РД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предоставляющего Муниципальную услугу выдается: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телефону;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посредством размещения информации на интернет-сайте </w:t>
            </w:r>
            <w:r>
              <w:rPr>
                <w:rFonts w:ascii="Times New Roman" w:eastAsia="Times New Roman" w:hAnsi="Times New Roman" w:cs="Times New Roman"/>
                <w:color w:val="135CAE"/>
                <w:sz w:val="24"/>
              </w:rPr>
              <w:t>bekenez.ru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в отделе Администрации МР «Карабудахкентский район», предоставляющего Муниципальную   услугу;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средств телефонной и электронной связи;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ходе предоставления Муниципальной услуги осуществляется специалистами отдела Администрации МР «Карабудахкентский район, 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Местонахождение и график работы отдела Администрации МР «Карабудахкентский район, предоставляющего Муниципальную услугу – ул.Дахадаева, №8, с. Карабудахкент, Республика Дагестан, 368530.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работы отдела: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Понедельник – пятница с 8.00 до 16.00, перерыв с 12.00 до 13.00.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ED3537"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 – с 08.00 до 16.00ч.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 – с 08.00 до 16.00ч.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-108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Тел.:(8232)2-22-00; факс:(8232)2-23-00; тел.: 8(232)2-25-78 факс:8(232)2-25-78 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официального сайта: </w:t>
            </w:r>
            <w:hyperlink r:id="rId6"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bekenez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</w:rPr>
                <w:t>HYPERLINK "http://www.mkala.ru/"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Предоставление в электронном виде (государственной) муниципальной услуги осуществляется через портал государственных услуг </w:t>
            </w:r>
            <w:hyperlink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www.gosuslugi.</w:t>
              </w:r>
              <w:r>
                <w:rPr>
                  <w:rFonts w:ascii="Times New Roman" w:eastAsia="Times New Roman" w:hAnsi="Times New Roman" w:cs="Times New Roman"/>
                  <w:vanish/>
                  <w:color w:val="135CAE"/>
                  <w:sz w:val="24"/>
                  <w:u w:val="single"/>
                  <w:shd w:val="clear" w:color="auto" w:fill="FFFFFF"/>
                </w:rPr>
                <w:t>HYPERLINK "http://www.gosuslugi.HYPERLINK%20%22mailto:opeka@mail.ru%22ru/"</w:t>
              </w:r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  <w:shd w:val="clear" w:color="auto" w:fill="FFFFFF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портал государственных и муниципальных услуг (функций) РД по адресу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www.gu.e-dag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 xml:space="preserve">. </w:t>
            </w:r>
            <w:hyperlink r:id="rId8">
              <w:r>
                <w:rPr>
                  <w:rFonts w:ascii="Times New Roman" w:eastAsia="Times New Roman" w:hAnsi="Times New Roman" w:cs="Times New Roman"/>
                  <w:color w:val="135CAE"/>
                  <w:sz w:val="24"/>
                  <w:u w:val="single"/>
                  <w:shd w:val="clear" w:color="auto" w:fill="FFFFFF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FFFFFF"/>
              </w:rPr>
              <w:t>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Стандарт предоставления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«Заключение договора доверительного управления имуществом подопечных».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муниципальной услуги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«Договор доверительного управления».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предоставляет данную Муниципальную услугу о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тдел опеки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попечительства Администрации МР «Карабудахкентский район Республики Дагестан.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 отдел)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«Росреестра» по РД;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ЗАГСа;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Муниципальной услуги: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заключении договора доверительного управления;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об отказе в  заключение договора доверительного управления.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МР «Карабудахкентский район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заключении договора доверительного управления;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доверительного управления имуществом подопечных;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уведомления об отказе в предоставлении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предоставления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в течение 15 дней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дня представления документов, предусмотренных п.2.6. раздела 2 Административного регламента, на основании указанных документов и акта обследования принимает решение о заключении договора доверительного управления либо решение об отказе в заключение договора доверительного управления) с указанием причин отказа.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Конституцией Российской Федерации;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Конституцией Республики Дагестан;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Семейным Кодексом Российской Федерации от 29.12.1995г. № 223 (принят ГД ФС РФ 08.12.1995) (в ред. от 5 мая 2014 г. N 126-ФЗ);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Гражданским Кодексом Российской Федерации (часть первая) от 30.11.1994г. № 51 ФЗ (принят ГД ФС РФ 21.10.1994) (в ред. от 23 июня 2014 г. N 171-ФЗ);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24.04.2008г. № 48 «Об опеке и попечительстве»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ред. от 5 мая 2014 г. N 118-ФЗ);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Федеральным законом от 27.07.2010 года № 210 «Об организации предоставления государственных и муниципальных услуг» (в ред. от 21 июля 2014 г. N 263-ФЗ);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Федеральным законом от 02.05.2006г. № 59 «О порядке рассмотрения обращений граждан Российской Федерации» (в ред. от 02.07.2013г. №182-ФЗ);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Федеральным законом от 27.07.2006г. №152 «О персональных данных» (в ред. от 21 июля 2014 г. N 242-ФЗ);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Постановлением Правительства Российской Федерации от 17.11.2010г.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(в ред. Пост. Правит. РФ от 23.06.2014г. №581)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 Республики Дагестан  №35 от 16.07.2008г.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г. N 73);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настоящим регламентом;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иными нормативно-правовыми актами.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необходимых для получения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опекуна (попечителя) или иных граждан о заключение договора о доверительном управлении имуществом подопечных граждан; (далее заявление), (прил. №3)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б)</w:t>
            </w:r>
          </w:p>
          <w:p w:rsidR="00E54DCD" w:rsidRDefault="00E54DCD">
            <w:pPr>
              <w:spacing w:after="0" w:line="240" w:lineRule="auto"/>
              <w:jc w:val="center"/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заявление-согласие опекуна (попечителя) о разрешении на заключение договора о доверительном управлении имуществом подопечного;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(прил. №4)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заявление-согласие подопечного старше 14 лет (ограниченно дееспособного совершеннолетнего подопечного);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(прил. №5)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г)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документа, удостоверяющего личность заявителя;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(оригинал и копия либо нотариально заверенная копия)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о назначении опекуном (попечителем), приемным родителем;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е)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 на имущество подопечного гражданина: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tabs>
                <w:tab w:val="left" w:pos="6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е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недвижимое имущество (свидетельство о государственной регистрации права, договор доверительного управления, ордер и др.);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tabs>
                <w:tab w:val="left" w:pos="6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е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ценное движимое имущество подопечного.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ж)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свидетельства о рождении ребенка (при наличии паспорт); (оригинал и копия либо нотариально заверенная копия) (для несовершеннолетних подопечных);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з)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паспорта недееспособного (ограниченно дееспособного) совершеннолетнего гражданина.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 и копия либо нотариально заверенная копия)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и)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Иные документы при необходимости.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459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гражданином не были представлены самостоятельно документы, предусмотренные п.п. «ж» и «е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» (указанные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E54DCD" w:rsidRDefault="00ED353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Запросы направляются отделом в течение 3 рабочих дней со дня представления документов.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если в представленных документах и поступивших копиях записей актов гражданского состояния имеются несоответствия сведений, заявителю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взаимодействии.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представления документов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договора социального найма;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свидетельства о рождении ребенка;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из свидетельств о государственной регистрации актов гражданского состояния  запрашиваются по каналам межведомственного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 01.01.2015г.,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ФЗ от 28.12.2013г. № 387-ФЗ.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2.6.2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для отказа в приеме документов для предоставления Муниципальной услуги:  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заявлением обратилось неуполномоченное лицо;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хотя бы одного из документов, указанных в п.2.6.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заключению договора доверительного управления имуществом подопечных граждан.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услуга является бесплатной.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2.9.1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выдаваемые иными органами и организациями, участвующими в предоставлении услуги, отсутствуют.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ожидания в очереди при подаче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Максимальное время приема заявления и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должно превышать 15 минут.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Своевременность: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Доступность: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процент (доля) услуг, информация о которых доступна через Интернет - 99%.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Вежливость: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вежливостью персонала - 97%.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Процесс обжалования: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регистрация документов заявителя;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заявления руководством Администрации МР " Карабудахкентский район"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numPr>
                <w:ilvl w:val="0"/>
                <w:numId w:val="50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предоставлении Муниципальной услуги или об отказе в предоставлении Муниципальной услуги;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акта приема-передачи имущества, переданного в управление по договору доверительного управления имуществом подопечных;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1"/>
              </w:numPr>
              <w:spacing w:after="0" w:line="240" w:lineRule="auto"/>
              <w:ind w:left="34" w:right="-716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 w:rsidP="00ED3537">
            <w:pPr>
              <w:numPr>
                <w:ilvl w:val="0"/>
                <w:numId w:val="5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заявителя о принятом решении.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административных процедур.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Прием и регистрация документов заявителя.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приема и регистрации документов заявителя является заявление с просьбой о заключении договора о доверительном управлении имуществом подопечных граждан.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срок приема документов не может превышать 15 минут.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 отдела по предоставлению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наличие заявления о предоставлении Муниципальной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при установлении фактов отсутствия документов, указанных в п. 2.6.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кандидат в приемные родители,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3.2.1.5.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передача заявления с пакетом документов в отдел управления делами Администрации МР " Карабудахкентский район".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о приеме заявления вносится в «Журнал входящей корреспонденции» в отделе управление делами Администрации МР " Карабудахкентский район", в соответствии с правилами делопроизводства, действующими в муниципальном образовании.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Рассмотрение заявления.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рассмотрения заявления является передача специалистом отдела управления делами Администрации МР " Карабудахкентский район" заявления на  рассмотрение руководству Администрации МР " Карабудахкентский район".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с пакетом документов рассматривается руководством  Администрации МР " Карабудахкентский район" в следующем порядке: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в 16.00 все принятые заявления вместе с корреспонденцией передаются на рассмотрение ГлавеАдминистрации МР " Карабудахкентский район";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Администрации МР " Карабудахкентский район"заявление с резолюцией направляет для рассмотрения заместителю Главы Администрации МР " Карабудахкентский район";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" Карабудахкентский район" заявление с резолюцией направляет для рассмотрения начальнику отдела.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получения заявления с резолюциями специалист отдела управления делами Администрации МР " Карабудахкентский район" готовит карточку контроля исполнения заявления и передает заявление для рассмотрения в отдел.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исполнения указанной административной процедуры – от 1 до 3 дней.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административной процедуры - подготовка карточки контроля исполнения заявления специалистом отдела управления делами.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3.2.2.6.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Принятие решения о предоставлении Муниципальной услуги или об отказе предоставления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Основанием для начала процедуры принятие решения о предоставлении Муниципальной услуги или об отказе в  предоставлении услуги получение специалистом, уполномоченным на производство по заявлению, дела принятых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документов для определения возможности предоставления услуги.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3.2.3.2.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Критерием принятия решения является отсутствие (наличие) оснований для отказа в предоставлении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3.2.3.5.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отказа в предоставлении Муниципальной услуги начальник отдела визирует  проект решения об отказе в заключении договора доверительного управления с указанием причин отказа, а специалист, уполномоченный на производство по заявлению, готовит уведомление об отказе в предоставлении Муниципальной услуги.</w:t>
            </w:r>
          </w:p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принятия решения о предоставлении Муниципальной услуги специалист отдела готовит проект Постановления о назначении доверительного управляющего, подписывает его и передает начальнику отдела  для согласования.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визирует проект Постановления о назначении доверительного управляющего, и передает проект Постановления на согласование исполнителям в следующем порядке: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МР " Карабудахкентский район";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юридического управления Администрации МР " Карабудахкентский район".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согласования проект Постановления передается на подпись Главе Администрации МР " Карабудахкентский район".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подписания Главой Администрации МР " Карабудахкентский район", постановление регистрируется и заверяется Управделами Администрации МР " Карабудахкентский район" 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Одновременно с подготовкой Постановления о назначении доверительного управляющего специалистом подготавливается проект договора доверительного управления имуществом подопечных. Договор доверительного управления имуществом подопечных заключается между отделом и доверительным управляющим.</w:t>
            </w:r>
          </w:p>
          <w:p w:rsidR="00E54DCD" w:rsidRDefault="00ED3537">
            <w:pPr>
              <w:spacing w:after="0" w:line="240" w:lineRule="auto"/>
              <w:ind w:left="5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об управлении имуществом подопечного имеет срочный характер. Срок определяется днем прекращения опеки и попечительства.</w:t>
            </w:r>
          </w:p>
          <w:p w:rsidR="00E54DCD" w:rsidRDefault="00ED3537">
            <w:pPr>
              <w:spacing w:after="0" w:line="240" w:lineRule="auto"/>
              <w:ind w:left="5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осуществляет управление имуществом в интересах подопечного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гражданина, а не  в своих интересах и в интересах ближайших родственников. В процессе управления управляющий приобретает права и обязанности не для себя, а для подопечного гражданина.</w:t>
            </w:r>
          </w:p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подписания договора сторонами и его регистрации в отделе гражданину выдается экземпляр договора доверительного управления имуществом подопечных граждан.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3.2.3.6.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фиксации результата выполнения административной процедуры регистрация Постановления, договора доверительного управления имуществом подопечных граждан или уведомления об отказе в предоставлении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Составление акта приема-передачи имущества, переданного в управление по договору доверительного управления имуществом подопечных (далее - приема-передачи имущества)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составления акта приема-передачи имущества является Постановление о назначении доверительного управляющего и на основании него договора доверительного управления имуществом подопечных, переданного в управление по договору доверительного управления имуществом подопечного;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основании договора доверительного управления имуществом подопечных специалистом отдела составляется акт приема-передачи имущества. </w:t>
            </w:r>
          </w:p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 в течение 3 дней специалисты отдела выезжают по месту нахождения имущества подопечных и производят его обследование.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tabs>
                <w:tab w:val="left" w:pos="709"/>
              </w:tabs>
              <w:spacing w:after="0" w:line="240" w:lineRule="auto"/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обследовании имущества подопечного специалисты отдела оценивают состояние имущества, его сохранность и т.д.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обследования и основанный на них вывод отражаются в акте приема-передачи имущества (далее - акт обследования).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 приема-передачи имущества оформляется специалистом в течение 3 дней со дня проведения обследования имущества.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 приема-передачи имущества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3.2.4.6.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Способом фиксации результата выполнения административной процедуры является акт приема-передачи имущества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Уведомление заявителя о принятом решении.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 дней заявителю направляется (вручается) Постановление Администрации Советского района г. Махачкалы о заключении договора доверительного управления и договор доверительного управления либо уведомление об отказе заключения договора доверительного управления и возвращаются, представленные им документы. Копии документов хранятся в отделе.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3.2.5.3.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 Формы контроля исполнения регламента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также принятием решений ответственными лицами осуществляется должностными лицами Администрации Советского района г. Махачкалы, ответственными за организацию работы по предоставлению муниципальной услуги.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 осуществляется путем проведения должностным лицом Администрации МР " Карабудахкентский район",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6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Администрации МР " Карабудахкентский район" курирующим отдел, предоставляющий муниципальную услугу.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1031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 для отказа рассмотрения жалобы: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7"/>
              </w:numPr>
              <w:spacing w:after="0" w:line="240" w:lineRule="auto"/>
              <w:ind w:left="720" w:right="-53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Жалобы не рассматриваются при отсутствии в обращении: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8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фамилии автора обращения;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59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0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подписи автора обращения;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1"/>
              </w:numPr>
              <w:spacing w:after="0" w:line="240" w:lineRule="auto"/>
              <w:ind w:left="720" w:right="-19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5.4.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153" w:right="-822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 в письменной жалобе могут быть указаны: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4"/>
              </w:numPr>
              <w:spacing w:after="0" w:line="240" w:lineRule="auto"/>
              <w:ind w:left="720" w:right="-19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 w:rsidP="00ED3537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сведения, которые заявитель считает необходимым сообщить.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досудебном порядке жалоба заявителя направляется Главе Администрации МР " Карабудахкентский район";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Администрации МР " Карабудахкентский район"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318" w:firstLine="42"/>
            </w:pPr>
            <w:r>
              <w:rPr>
                <w:rFonts w:ascii="Times New Roman" w:eastAsia="Times New Roman" w:hAnsi="Times New Roman" w:cs="Times New Roman"/>
                <w:sz w:val="24"/>
              </w:rPr>
              <w:t>5.8.</w:t>
            </w: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рассмотрения жалобы Глава Администрации МР " Карабудахкентский район" принимает решение об удовлетворении требований заявителя либо об отказе в его удовлетворении.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ED3537">
        <w:trPr>
          <w:trHeight w:val="1"/>
        </w:trPr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54DCD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6" w:type="dxa"/>
            <w:shd w:val="clear" w:color="000000" w:fill="FFFFFF"/>
            <w:tcMar>
              <w:left w:w="108" w:type="dxa"/>
              <w:right w:w="108" w:type="dxa"/>
            </w:tcMar>
          </w:tcPr>
          <w:p w:rsidR="00E54DCD" w:rsidRDefault="00ED353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E54DCD" w:rsidRDefault="00E54DCD">
      <w:pPr>
        <w:tabs>
          <w:tab w:val="left" w:pos="6663"/>
        </w:tabs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E54DCD" w:rsidRDefault="00ED353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Административному регламенту</w:t>
      </w:r>
    </w:p>
    <w:p w:rsidR="00E54DCD" w:rsidRDefault="00ED353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МР " Карабудахкентский район"</w:t>
      </w:r>
    </w:p>
    <w:p w:rsidR="00E54DCD" w:rsidRDefault="00ED353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</w:t>
      </w:r>
    </w:p>
    <w:p w:rsidR="00E54DCD" w:rsidRDefault="00ED3537">
      <w:pPr>
        <w:ind w:right="-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«Заключение договора об осуществлении опеки и попечительства»</w:t>
      </w:r>
    </w:p>
    <w:p w:rsidR="00E54DCD" w:rsidRDefault="00E54D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4DCD" w:rsidRDefault="00ED35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E54DCD" w:rsidRDefault="00ED35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блок-схемам последовательности действий при исполнении</w:t>
      </w:r>
    </w:p>
    <w:p w:rsidR="00E54DCD" w:rsidRDefault="00ED353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Административных процедур</w:t>
      </w:r>
    </w:p>
    <w:p w:rsidR="00E54DCD" w:rsidRDefault="00E54D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4DCD" w:rsidRDefault="00E54D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tabs>
          <w:tab w:val="left" w:pos="5190"/>
        </w:tabs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DCD" w:rsidRDefault="00E54DCD">
      <w:pPr>
        <w:ind w:right="-2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ind w:right="-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2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Блок-схема</w:t>
      </w:r>
    </w:p>
    <w:p w:rsidR="00E54DCD" w:rsidRDefault="00ED3537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заявления, подготовка запроса при необходимости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left" w:pos="887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от 1 до 3 дней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center" w:pos="5244"/>
          <w:tab w:val="left" w:pos="872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Рассмотрение заявления руководством Администрации</w:t>
      </w:r>
    </w:p>
    <w:p w:rsidR="00E54DCD" w:rsidRDefault="00ED3537">
      <w:pPr>
        <w:tabs>
          <w:tab w:val="left" w:pos="5190"/>
          <w:tab w:val="center" w:pos="5244"/>
          <w:tab w:val="left" w:pos="8724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54DCD" w:rsidRDefault="00ED3537">
      <w:pPr>
        <w:tabs>
          <w:tab w:val="left" w:pos="5190"/>
          <w:tab w:val="center" w:pos="5244"/>
          <w:tab w:val="left" w:pos="890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 от 1 до 3 дней</w:t>
      </w:r>
    </w:p>
    <w:p w:rsidR="00E54DCD" w:rsidRDefault="00ED3537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left" w:pos="7793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- 5 дней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left" w:pos="9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 предоставление услуги</w:t>
      </w:r>
    </w:p>
    <w:p w:rsidR="00E54DCD" w:rsidRDefault="00ED3537">
      <w:pPr>
        <w:tabs>
          <w:tab w:val="left" w:pos="5190"/>
          <w:tab w:val="left" w:pos="974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услуги</w:t>
      </w:r>
    </w:p>
    <w:p w:rsidR="00E54DCD" w:rsidRDefault="00ED3537">
      <w:pPr>
        <w:tabs>
          <w:tab w:val="left" w:pos="5190"/>
          <w:tab w:val="left" w:pos="97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 д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2190"/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акта приема-передачи имущества, переданного в управление по договору доверительного управления имуществом подопечных</w:t>
      </w:r>
    </w:p>
    <w:p w:rsidR="00E54DCD" w:rsidRDefault="00ED3537">
      <w:pPr>
        <w:tabs>
          <w:tab w:val="left" w:pos="2190"/>
          <w:tab w:val="left" w:pos="519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дней-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- 3 дня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заявителя в предоставлении услуги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center" w:pos="5244"/>
          <w:tab w:val="left" w:pos="7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дня -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54DCD" w:rsidRDefault="00ED3537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center" w:pos="5244"/>
          <w:tab w:val="left" w:pos="7466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E54DCD" w:rsidRDefault="00ED3537">
      <w:pPr>
        <w:tabs>
          <w:tab w:val="left" w:pos="5190"/>
          <w:tab w:val="center" w:pos="5244"/>
          <w:tab w:val="left" w:pos="7466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54DCD" w:rsidRDefault="00ED3537">
      <w:pPr>
        <w:tabs>
          <w:tab w:val="left" w:pos="5190"/>
        </w:tabs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 предоставление услуги</w:t>
      </w: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54DCD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D3537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</w:t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Уведомление заявителя об отказе в предоставлении услуги</w:t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</w:t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54DCD" w:rsidRDefault="00ED3537">
      <w:pPr>
        <w:tabs>
          <w:tab w:val="left" w:pos="5190"/>
          <w:tab w:val="center" w:pos="5244"/>
          <w:tab w:val="right" w:pos="1048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DCD" w:rsidRDefault="00E54DCD">
      <w:pPr>
        <w:tabs>
          <w:tab w:val="left" w:pos="5190"/>
        </w:tabs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E54DCD" w:rsidRDefault="00E54DCD">
      <w:pPr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tabs>
          <w:tab w:val="left" w:pos="653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Тел._____________________</w:t>
      </w:r>
      <w:r>
        <w:rPr>
          <w:rFonts w:ascii="Times New Roman" w:eastAsia="Times New Roman" w:hAnsi="Times New Roman" w:cs="Times New Roman"/>
          <w:b/>
        </w:rPr>
        <w:tab/>
        <w:t>Приложение № 3</w:t>
      </w:r>
    </w:p>
    <w:p w:rsidR="00E54DCD" w:rsidRDefault="00E54DCD">
      <w:pPr>
        <w:spacing w:after="0" w:line="240" w:lineRule="auto"/>
        <w:ind w:left="5954" w:right="-2"/>
        <w:rPr>
          <w:rFonts w:ascii="Times New Roman" w:eastAsia="Times New Roman" w:hAnsi="Times New Roman" w:cs="Times New Roman"/>
        </w:rPr>
      </w:pP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Главе Администрации</w:t>
      </w: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МР " Карабудахкентский район"</w:t>
      </w: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М.Г. Амиралиеву</w:t>
      </w:r>
    </w:p>
    <w:p w:rsidR="00E54DCD" w:rsidRDefault="00ED3537">
      <w:pPr>
        <w:tabs>
          <w:tab w:val="left" w:pos="6060"/>
        </w:tabs>
        <w:spacing w:after="0" w:line="240" w:lineRule="auto"/>
        <w:ind w:left="5954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E54DCD" w:rsidRDefault="00ED3537">
      <w:pPr>
        <w:spacing w:after="6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E54DCD" w:rsidRDefault="00ED3537">
      <w:pPr>
        <w:tabs>
          <w:tab w:val="left" w:pos="6030"/>
        </w:tabs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E54DCD" w:rsidRDefault="00ED3537">
      <w:pPr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E54DCD" w:rsidRDefault="00ED3537">
      <w:pPr>
        <w:spacing w:after="6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</w:t>
      </w: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Заявление</w:t>
      </w:r>
    </w:p>
    <w:p w:rsidR="00E54DCD" w:rsidRDefault="00E54D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54D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Прошу Вас назначить меня доверительным управляющим и заключить со мной договор доверительного управления имуществом, принадлежащим </w:t>
      </w:r>
      <w:r>
        <w:rPr>
          <w:rFonts w:ascii="Courier New" w:eastAsia="Courier New" w:hAnsi="Courier New" w:cs="Courier New"/>
          <w:color w:val="000000"/>
          <w:sz w:val="20"/>
        </w:rPr>
        <w:t>___________________________________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 подопечного)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праве собственности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__________________________________________________________________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</w:rPr>
        <w:t>,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расположенного по адресу: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______________________________________________________________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на срок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____________________________. </w:t>
      </w: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Доверительным управляющим по договору доверительного управления имуществом, принадлежащим несовершеннолетнему подопечному, будет выступать _________________________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управляющего)</w:t>
      </w: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Обязуюсь предоставлять Учредителю Управления не реже одного раза в ___________________ отчет о своей деятельности. </w:t>
      </w: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Не реже чем раз в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передавать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опекуну (попечителю) ____________________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 часть чистого дохода от имущества. 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Передача дохода осуществляется путем внесения средств на счет N</w:t>
      </w:r>
      <w:r>
        <w:rPr>
          <w:rFonts w:ascii="Courier New" w:eastAsia="Courier New" w:hAnsi="Courier New" w:cs="Courier New"/>
          <w:color w:val="000000"/>
          <w:sz w:val="20"/>
        </w:rPr>
        <w:t xml:space="preserve"> ____________________________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________________________________________-_.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(указываются реквизиты счета получателя)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E54DCD" w:rsidRDefault="00ED35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"____"_____________ 20__ г.           ____________________                            (____________________)</w:t>
      </w:r>
    </w:p>
    <w:p w:rsidR="00E54DCD" w:rsidRDefault="00ED3537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(Подпись)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(ФИО)</w:t>
      </w:r>
    </w:p>
    <w:p w:rsidR="00E54DCD" w:rsidRDefault="00E54DC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Подпись заявителя 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(Ф.И.О., подпись работника) </w:t>
      </w:r>
    </w:p>
    <w:p w:rsidR="00E54DCD" w:rsidRDefault="00E54DCD">
      <w:pPr>
        <w:rPr>
          <w:rFonts w:ascii="Calibri" w:eastAsia="Calibri" w:hAnsi="Calibri" w:cs="Calibri"/>
          <w:sz w:val="20"/>
        </w:rPr>
      </w:pPr>
    </w:p>
    <w:p w:rsidR="00E54DCD" w:rsidRDefault="00E54DCD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54DCD" w:rsidRDefault="00ED3537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Главе Администрации</w:t>
      </w: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МР " Карабудахкентский район"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М.Г. Амиралиеву</w:t>
      </w:r>
    </w:p>
    <w:p w:rsidR="00E54DCD" w:rsidRDefault="00ED35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 заявителя)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проживающего по адресу: 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зарегистрированного по адресу: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54DCD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Паспортные данные: _____________________________________________________________________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54DCD" w:rsidRDefault="00E54DC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E54DCD" w:rsidRDefault="00ED35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 не возражаю, чтобы в отношении имущества (земельного участка), принадлежащего 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__________________________________________________на праве собственности 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______________________________________________________________________________________,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(указать вид имущества, его долю, если имущество на праве долевой собственности)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расположенного по адресу: 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был заключен договор доверительного управления на срок ___________________. 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E54DCD" w:rsidRDefault="00ED353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Полученные в результате доверительного управления денежные средства будут зачислены на счет, открытый на имя  _____________________________________________________________ в 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______________________________________________________________________________________,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№____________________________________________________________________________________ </w:t>
      </w:r>
    </w:p>
    <w:p w:rsidR="00E54DCD" w:rsidRDefault="00ED3537">
      <w:pPr>
        <w:tabs>
          <w:tab w:val="left" w:pos="55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(указать, реквизиты счета)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"____"_____________ 20__ г.           ____________________                            (____________________)</w:t>
      </w:r>
    </w:p>
    <w:p w:rsidR="00E54DCD" w:rsidRDefault="00ED3537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(Подпись)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(ФИО)</w:t>
      </w:r>
    </w:p>
    <w:p w:rsidR="00E54DCD" w:rsidRDefault="00E54DC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гр.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(Ф.И.О., подпись работника) </w:t>
      </w:r>
    </w:p>
    <w:p w:rsidR="00E54DCD" w:rsidRDefault="00E54DCD">
      <w:pPr>
        <w:spacing w:after="0" w:line="240" w:lineRule="auto"/>
        <w:ind w:firstLine="567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Приложение № 5</w:t>
      </w: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Главе Администрации</w:t>
      </w:r>
    </w:p>
    <w:p w:rsidR="00E54DCD" w:rsidRDefault="00ED3537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МР " Карабудахкентский район"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М.Г. Амиралиеву</w:t>
      </w:r>
    </w:p>
    <w:p w:rsidR="00E54DCD" w:rsidRDefault="00ED35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 заявителя)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проживающего по адресу: 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зарегистрированного по адресу: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D3537">
      <w:pPr>
        <w:tabs>
          <w:tab w:val="left" w:pos="7140"/>
        </w:tabs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4DCD" w:rsidRDefault="00E54D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</w:t>
      </w:r>
    </w:p>
    <w:p w:rsidR="00E54DCD" w:rsidRDefault="00ED3537">
      <w:pPr>
        <w:spacing w:after="60" w:line="240" w:lineRule="auto"/>
        <w:ind w:left="62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</w:p>
    <w:p w:rsidR="00E54DCD" w:rsidRDefault="00ED3537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данные: _____________________________________________________________________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(номер, серия, кем и когда выдан)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54DCD" w:rsidRDefault="00E54DC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E54DCD" w:rsidRDefault="00ED35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 не возражаю, чтобы в отношении имущества (земельного участка), принадлежащего мне на праве собственности ___________________________________________________________________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_____________________________________________________________________________________,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(указать вид имущества, его долю, если имущество на праве долевой собственности)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расположенного по адресу: 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был заключен договор доверительного управления на срок ___________________. 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E54DCD" w:rsidRDefault="00ED353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Полученные в результате доверительного управления денежные средства будут зачислены на счет, открытый на мое имя в _____________________________________________________________,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№____________________________________________________________________________________ </w:t>
      </w:r>
    </w:p>
    <w:p w:rsidR="00E54DCD" w:rsidRDefault="00ED3537">
      <w:pPr>
        <w:tabs>
          <w:tab w:val="left" w:pos="55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(указать, реквизиты счета)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D35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обработку и использование моих персональных данных.        </w:t>
      </w: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54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"____"_____________ 20__ г.           ____________________                            (____________________)</w:t>
      </w:r>
    </w:p>
    <w:p w:rsidR="00E54DCD" w:rsidRDefault="00ED3537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(Подпись)                                                                         (ФИО)</w:t>
      </w:r>
    </w:p>
    <w:p w:rsidR="00E54DCD" w:rsidRDefault="00E54DC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гр.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подтверждаю.</w:t>
      </w:r>
      <w:r>
        <w:rPr>
          <w:rFonts w:ascii="Courier New" w:eastAsia="Courier New" w:hAnsi="Courier New" w:cs="Courier New"/>
          <w:color w:val="000000"/>
          <w:sz w:val="20"/>
        </w:rPr>
        <w:t xml:space="preserve">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(Ф.И.О.)</w:t>
      </w:r>
    </w:p>
    <w:p w:rsidR="00E54DCD" w:rsidRDefault="00ED3537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_______________________________________________________________________________________ </w:t>
      </w:r>
    </w:p>
    <w:p w:rsidR="00E54DCD" w:rsidRDefault="00ED3537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(Ф.И.О., подпись работника) </w:t>
      </w:r>
    </w:p>
    <w:p w:rsidR="00E54DCD" w:rsidRDefault="00E54DCD">
      <w:pPr>
        <w:spacing w:after="0" w:line="240" w:lineRule="auto"/>
        <w:ind w:firstLine="567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spacing w:after="0" w:line="240" w:lineRule="auto"/>
        <w:ind w:firstLine="567"/>
        <w:jc w:val="right"/>
        <w:rPr>
          <w:rFonts w:ascii="Courier New" w:eastAsia="Courier New" w:hAnsi="Courier New" w:cs="Courier New"/>
          <w:color w:val="000000"/>
          <w:sz w:val="20"/>
        </w:rPr>
      </w:pPr>
    </w:p>
    <w:p w:rsidR="00E54DCD" w:rsidRDefault="00E54DCD">
      <w:pPr>
        <w:jc w:val="both"/>
        <w:rPr>
          <w:rFonts w:ascii="Calibri" w:eastAsia="Calibri" w:hAnsi="Calibri" w:cs="Calibri"/>
          <w:sz w:val="20"/>
        </w:rPr>
      </w:pPr>
    </w:p>
    <w:p w:rsidR="00E54DCD" w:rsidRDefault="00ED3537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ДОГОВОР №______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ДОВЕРИТЕЛЬНОГО УПРАВЛЕНИЯ ИМУЩЕСТВОМ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"___"___________ _______ г.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Отдел опеки и попечительства Администрации МР "Карабудахкентский район", в лице 1-го заместителя Главы Администрации МР "Карабудахкентский район",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 , действующего на основании 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в соответствии со статьей 38 Гражданского кодекса Российской Федерации, именуемое в дальнейшем "Учредитель Управления", с одной стороны, и ___________________________________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______________________________________________________________________________________, 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(Ф.И.О., паспортные данные, а также при наличии - данные о регистрации в качестве индивидуального предпринимателя)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именуемый в дальнейшем "Доверительный Управляющий", с другой стороны, заключили настоящий договор о нижеследующем: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 И ЦЕЛЬ ДОГОВОРА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Учредитель Управления передает имущество, а Доверительный Управляющий обязуется осуществлять управление имуществом в интересах гр. _______________________________________, над которым согласно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___________________________________________________________________ установлена опека (попечительство).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Выгодоприобретателем по данному договору является гр. ____________________________________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(подопечный)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ИМУЩЕСТВО, ПЕРЕДАВАЕМОЕ В ДОВЕРИТЕЛЬНОЕ УПРАВЛЕНИЕ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В состав управляемого имущества на момент передачи управляющему входит: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Жилой дом (квартира, доля в жилом доме и т.п.) по адресу _________________________________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________________________________________________, свидетельство о праве собственности № ___________________ от ___________________________________,принадлежащий выгодоприобре- тателю на основании ___________________________________________________________________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______________________________________________________________________________________,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стоимостью _______________________________________________________________.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 Земельный участок в _________________________________ (городе, поселке и т.п.) площадью _____________, свидетельство о праве собственности № __________________________________, принадлежащий выгодоприобретателю на основании _________________________________________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_____________________________________, стоимостью ______________________________________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т.д.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На момент передачи имущества в доверительное управление оно не заложено, под арестом (запрещением) не состоит.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Передача имущества Доверительному Управляющему в соответствии с настоящим договором производится через ________ дней после заключения настоящего договора в соответствии с передаточным актом.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III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ОБЯЗАННОСТИ ДОВЕРИТЕЛЬНОГО УПРАВЛЯЮЩЕГО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Доверительный Управляющий обязуется: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5.1. Оплатить государственную пошлину за регистрацию настоящего договора.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5.2. Принимать меры по сохранности переданного ему имущества.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Юридическое лицо - управляющий - обязано учитывать вверенное имущество на самостоятельном балансе и вести по операциям, связанным с доверительным управлением, отдельный учет.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5.3. Всеми своими действиями способствовать увеличению общей стоимости имущества в процессе управления им.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5.4. При совершении сделок с управляемым имуществом Доверительный Управляющий обязан информировать третьих лиц о своем статусе и проставлять в документах после имени (наименования) пометку "Д.У.".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5.5. Доверительный Управляющий обязан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5.6. Не реже чем раз в ______________ передавать ______________________________________ опекуну (попечителю) _________________ часть чистого дохода от имущества.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Передача дохода осуществляется путем внесения средств на счет № 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 в _____________________________________.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(указываются реквизиты счета получателя)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IV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ПРАВА ДОВЕРИТЕЛЬНОГО УПРАВЛЯЮЩЕГО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Доверительный Управляющий вправе: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6.1. Совершать в отношении этого имущества сделки по сдаче его в наем (аренду). Для совершения сделок по отчуждению, в том числе обмену или дарению вверенного имущества, сдаче его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6.2. Защищать права на имущество в соответствии со статьями 301, 302, 304, 305 Гражданского кодекса Российской Федерации, а также принимать другие меры по взысканию сумм, причитающихся в связи с обязательствами по доверительному управлению.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6.3. Страховать имущество, переданное ему в доверительное управление, за счет этого имущества.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6.4. Удерживать из доходов от имущества суммы в покрытие произведенных им необходимых расходов, связанных с управлением имуществом (расходы по оплате коммунальных услуг и т.п.).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V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ОТЧЕТ ДОВЕРИТЕЛЬНОГО УПРАВЛЯЮЩЕГО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Доверительный Управляющий обязан представлять Учредителю Управления не реже одного раза в _____________________ отчет о своей деятельности.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Учредитель Управления вправе требовать отчет от Доверительного Управляющего в порядке и в сроки, предусмотренные пунктом 7 раздела V настоящего договора, а также вправе контролировать исполнение Доверительным Управляющим обязанностей по передаче дохода гр. _______________________________________________________________.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Учредитель Управления вправе требовать внеочередной отчет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 </w:t>
      </w:r>
    </w:p>
    <w:p w:rsidR="00E54DCD" w:rsidRDefault="00ED35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При отчете Доверительный Управляющий во всех случаях обязан представить копии документов, связанных с доверительным управлением за отчетный период. </w:t>
      </w:r>
    </w:p>
    <w:p w:rsidR="00E54DCD" w:rsidRDefault="00E54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ДЕЙСТВИЯ ДОГОВОРА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Срок действия данного договора составляет ____ лет.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VII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ОТВЕТСТВЕННОСТЬ ПО ДОГОВОРУ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12. Доверительный Управляющий обязан в полном объеме возместить гр. 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 убытки, возникшие в результате доверительного управления, во     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(указывается выгодоприобретатель)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всех случаях, если не докажет, что эти убытки произошли вследствие непреодолимой силы либо действий выгодоприобретателя или Учредителя Управления.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износа, а также упущенную выгоду.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Обязательства по сделке, совершенной Доверительным Управляющим с превышением предоставленных ему полномочий или с нарушением, установленных для него ограничений, несет Доверительный Управляющий лично.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Долги по обязательствам, возникшим в связи с доверительным управлением имуществом, погашаются за счет имущества Доверительного Управляющего.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VIII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ИЗМЕНЕНИЕ И ПРЕКРАЩЕНИЕ ДОГОВОРА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Настоящий договор изменяется и прекращается по основаниям, предусмотренным гражданским законодательством, а также в связи с прекращением опеки (попечительства) над гр. 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______________________________________________________________________________________.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По прекращении действия договора Доверительный Управляющий обязан в присутствии Учредителя Управления передать вверенное ему имущество гр. _______________________________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 (его опекуну или попечителю) и дать полный отчет о совершенных им действиях за последний период управления. </w:t>
      </w:r>
    </w:p>
    <w:p w:rsidR="00E54DCD" w:rsidRDefault="00E5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IX</w:t>
      </w:r>
    </w:p>
    <w:p w:rsidR="00E54DCD" w:rsidRDefault="00E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ЮРИДИЧЕСКИЕ АДРЕСА СТОРОН</w:t>
      </w:r>
    </w:p>
    <w:p w:rsidR="00E54DCD" w:rsidRDefault="00E5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Отдел опеки и попечительства                                                    _________________________________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Администрации МР "Карабудахкентский район", _________________________________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                                                   _________________________________                                                                                                       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368530                                                             _________________________________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ул. Дахадаева, № 8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1-й зам. Главы Администрации района  </w:t>
      </w:r>
    </w:p>
    <w:p w:rsidR="00E54DCD" w:rsidRDefault="00ED3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 ____________________                                      _________________________________</w:t>
      </w:r>
    </w:p>
    <w:p w:rsidR="00E54DCD" w:rsidRDefault="00ED3537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(Ф.И.О.Д.У.)</w:t>
      </w:r>
    </w:p>
    <w:sectPr w:rsidR="00E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B5"/>
    <w:multiLevelType w:val="multilevel"/>
    <w:tmpl w:val="47946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87781"/>
    <w:multiLevelType w:val="multilevel"/>
    <w:tmpl w:val="E80EF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30C74"/>
    <w:multiLevelType w:val="multilevel"/>
    <w:tmpl w:val="F9585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57F17"/>
    <w:multiLevelType w:val="multilevel"/>
    <w:tmpl w:val="D0EC9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36E47"/>
    <w:multiLevelType w:val="multilevel"/>
    <w:tmpl w:val="D124D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E0A30"/>
    <w:multiLevelType w:val="multilevel"/>
    <w:tmpl w:val="14BA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0E1020"/>
    <w:multiLevelType w:val="multilevel"/>
    <w:tmpl w:val="825A5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125AE"/>
    <w:multiLevelType w:val="multilevel"/>
    <w:tmpl w:val="78B40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86843"/>
    <w:multiLevelType w:val="multilevel"/>
    <w:tmpl w:val="47E6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91FD3"/>
    <w:multiLevelType w:val="multilevel"/>
    <w:tmpl w:val="1EC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525AF"/>
    <w:multiLevelType w:val="multilevel"/>
    <w:tmpl w:val="BE14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011F86"/>
    <w:multiLevelType w:val="multilevel"/>
    <w:tmpl w:val="F8823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CF6448"/>
    <w:multiLevelType w:val="multilevel"/>
    <w:tmpl w:val="D1A2D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8D32F9"/>
    <w:multiLevelType w:val="multilevel"/>
    <w:tmpl w:val="641AB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2D06DD"/>
    <w:multiLevelType w:val="multilevel"/>
    <w:tmpl w:val="13424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70378"/>
    <w:multiLevelType w:val="multilevel"/>
    <w:tmpl w:val="9AFC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8C3D5D"/>
    <w:multiLevelType w:val="multilevel"/>
    <w:tmpl w:val="A0B4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495964"/>
    <w:multiLevelType w:val="multilevel"/>
    <w:tmpl w:val="213C4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B75915"/>
    <w:multiLevelType w:val="multilevel"/>
    <w:tmpl w:val="953CC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4A7260"/>
    <w:multiLevelType w:val="multilevel"/>
    <w:tmpl w:val="42960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86316D"/>
    <w:multiLevelType w:val="multilevel"/>
    <w:tmpl w:val="C7C09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4D7FFC"/>
    <w:multiLevelType w:val="multilevel"/>
    <w:tmpl w:val="6CBAA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966195"/>
    <w:multiLevelType w:val="multilevel"/>
    <w:tmpl w:val="95F2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EA5ABB"/>
    <w:multiLevelType w:val="multilevel"/>
    <w:tmpl w:val="E140E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833420"/>
    <w:multiLevelType w:val="multilevel"/>
    <w:tmpl w:val="DAA45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867AE7"/>
    <w:multiLevelType w:val="multilevel"/>
    <w:tmpl w:val="8766E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FF18D3"/>
    <w:multiLevelType w:val="multilevel"/>
    <w:tmpl w:val="FD2C2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4915FB"/>
    <w:multiLevelType w:val="multilevel"/>
    <w:tmpl w:val="FFA88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D101A2"/>
    <w:multiLevelType w:val="multilevel"/>
    <w:tmpl w:val="9904A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141559"/>
    <w:multiLevelType w:val="multilevel"/>
    <w:tmpl w:val="321A8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2C4B2A"/>
    <w:multiLevelType w:val="multilevel"/>
    <w:tmpl w:val="96D8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8D6D24"/>
    <w:multiLevelType w:val="multilevel"/>
    <w:tmpl w:val="AB567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596FF0"/>
    <w:multiLevelType w:val="multilevel"/>
    <w:tmpl w:val="55647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124FAB"/>
    <w:multiLevelType w:val="multilevel"/>
    <w:tmpl w:val="47B2C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DB165EC"/>
    <w:multiLevelType w:val="multilevel"/>
    <w:tmpl w:val="ACE2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75586B"/>
    <w:multiLevelType w:val="multilevel"/>
    <w:tmpl w:val="B1327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8D39D2"/>
    <w:multiLevelType w:val="multilevel"/>
    <w:tmpl w:val="DA188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1033EF1"/>
    <w:multiLevelType w:val="multilevel"/>
    <w:tmpl w:val="A3626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10803E7"/>
    <w:multiLevelType w:val="multilevel"/>
    <w:tmpl w:val="D55A5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0F2EBD"/>
    <w:multiLevelType w:val="multilevel"/>
    <w:tmpl w:val="9314C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B7532F"/>
    <w:multiLevelType w:val="multilevel"/>
    <w:tmpl w:val="D10E7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5D83E35"/>
    <w:multiLevelType w:val="multilevel"/>
    <w:tmpl w:val="4EAA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5011D7"/>
    <w:multiLevelType w:val="multilevel"/>
    <w:tmpl w:val="4844C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F65060"/>
    <w:multiLevelType w:val="multilevel"/>
    <w:tmpl w:val="8FECE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044D3C"/>
    <w:multiLevelType w:val="multilevel"/>
    <w:tmpl w:val="816A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5B2225"/>
    <w:multiLevelType w:val="multilevel"/>
    <w:tmpl w:val="3594F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2E14F4E"/>
    <w:multiLevelType w:val="multilevel"/>
    <w:tmpl w:val="3AD0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FD5DBA"/>
    <w:multiLevelType w:val="multilevel"/>
    <w:tmpl w:val="F1807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4FC17EC"/>
    <w:multiLevelType w:val="multilevel"/>
    <w:tmpl w:val="F932A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015C24"/>
    <w:multiLevelType w:val="multilevel"/>
    <w:tmpl w:val="322AE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170A89"/>
    <w:multiLevelType w:val="multilevel"/>
    <w:tmpl w:val="CFDE0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7C907B8"/>
    <w:multiLevelType w:val="multilevel"/>
    <w:tmpl w:val="8D64D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6D0D74"/>
    <w:multiLevelType w:val="multilevel"/>
    <w:tmpl w:val="7FE86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155A95"/>
    <w:multiLevelType w:val="multilevel"/>
    <w:tmpl w:val="9D20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3B0BB5"/>
    <w:multiLevelType w:val="multilevel"/>
    <w:tmpl w:val="9C421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EF153A"/>
    <w:multiLevelType w:val="multilevel"/>
    <w:tmpl w:val="2EFC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D42BE0"/>
    <w:multiLevelType w:val="multilevel"/>
    <w:tmpl w:val="D5AA9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2659C4"/>
    <w:multiLevelType w:val="multilevel"/>
    <w:tmpl w:val="EEBC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7359E4"/>
    <w:multiLevelType w:val="multilevel"/>
    <w:tmpl w:val="AE2C6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F240C2"/>
    <w:multiLevelType w:val="multilevel"/>
    <w:tmpl w:val="1BE47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08362C"/>
    <w:multiLevelType w:val="multilevel"/>
    <w:tmpl w:val="0C5A2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73030BA"/>
    <w:multiLevelType w:val="multilevel"/>
    <w:tmpl w:val="1E3E8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C081A57"/>
    <w:multiLevelType w:val="multilevel"/>
    <w:tmpl w:val="6AA60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CB1559D"/>
    <w:multiLevelType w:val="multilevel"/>
    <w:tmpl w:val="680E4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E7793C"/>
    <w:multiLevelType w:val="multilevel"/>
    <w:tmpl w:val="A440A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7"/>
  </w:num>
  <w:num w:numId="3">
    <w:abstractNumId w:val="20"/>
  </w:num>
  <w:num w:numId="4">
    <w:abstractNumId w:val="17"/>
  </w:num>
  <w:num w:numId="5">
    <w:abstractNumId w:val="14"/>
  </w:num>
  <w:num w:numId="6">
    <w:abstractNumId w:val="35"/>
  </w:num>
  <w:num w:numId="7">
    <w:abstractNumId w:val="40"/>
  </w:num>
  <w:num w:numId="8">
    <w:abstractNumId w:val="9"/>
  </w:num>
  <w:num w:numId="9">
    <w:abstractNumId w:val="56"/>
  </w:num>
  <w:num w:numId="10">
    <w:abstractNumId w:val="23"/>
  </w:num>
  <w:num w:numId="11">
    <w:abstractNumId w:val="24"/>
  </w:num>
  <w:num w:numId="12">
    <w:abstractNumId w:val="55"/>
  </w:num>
  <w:num w:numId="13">
    <w:abstractNumId w:val="46"/>
  </w:num>
  <w:num w:numId="14">
    <w:abstractNumId w:val="12"/>
  </w:num>
  <w:num w:numId="15">
    <w:abstractNumId w:val="36"/>
  </w:num>
  <w:num w:numId="16">
    <w:abstractNumId w:val="61"/>
  </w:num>
  <w:num w:numId="17">
    <w:abstractNumId w:val="16"/>
  </w:num>
  <w:num w:numId="18">
    <w:abstractNumId w:val="43"/>
  </w:num>
  <w:num w:numId="19">
    <w:abstractNumId w:val="1"/>
  </w:num>
  <w:num w:numId="20">
    <w:abstractNumId w:val="10"/>
  </w:num>
  <w:num w:numId="21">
    <w:abstractNumId w:val="15"/>
  </w:num>
  <w:num w:numId="22">
    <w:abstractNumId w:val="29"/>
  </w:num>
  <w:num w:numId="23">
    <w:abstractNumId w:val="45"/>
  </w:num>
  <w:num w:numId="24">
    <w:abstractNumId w:val="13"/>
  </w:num>
  <w:num w:numId="25">
    <w:abstractNumId w:val="62"/>
  </w:num>
  <w:num w:numId="26">
    <w:abstractNumId w:val="21"/>
  </w:num>
  <w:num w:numId="27">
    <w:abstractNumId w:val="50"/>
  </w:num>
  <w:num w:numId="28">
    <w:abstractNumId w:val="4"/>
  </w:num>
  <w:num w:numId="29">
    <w:abstractNumId w:val="42"/>
  </w:num>
  <w:num w:numId="30">
    <w:abstractNumId w:val="60"/>
  </w:num>
  <w:num w:numId="31">
    <w:abstractNumId w:val="38"/>
  </w:num>
  <w:num w:numId="32">
    <w:abstractNumId w:val="54"/>
  </w:num>
  <w:num w:numId="33">
    <w:abstractNumId w:val="49"/>
  </w:num>
  <w:num w:numId="34">
    <w:abstractNumId w:val="58"/>
  </w:num>
  <w:num w:numId="35">
    <w:abstractNumId w:val="18"/>
  </w:num>
  <w:num w:numId="36">
    <w:abstractNumId w:val="37"/>
  </w:num>
  <w:num w:numId="37">
    <w:abstractNumId w:val="57"/>
  </w:num>
  <w:num w:numId="38">
    <w:abstractNumId w:val="30"/>
  </w:num>
  <w:num w:numId="39">
    <w:abstractNumId w:val="33"/>
  </w:num>
  <w:num w:numId="40">
    <w:abstractNumId w:val="63"/>
  </w:num>
  <w:num w:numId="41">
    <w:abstractNumId w:val="31"/>
  </w:num>
  <w:num w:numId="42">
    <w:abstractNumId w:val="3"/>
  </w:num>
  <w:num w:numId="43">
    <w:abstractNumId w:val="51"/>
  </w:num>
  <w:num w:numId="44">
    <w:abstractNumId w:val="11"/>
  </w:num>
  <w:num w:numId="45">
    <w:abstractNumId w:val="26"/>
  </w:num>
  <w:num w:numId="46">
    <w:abstractNumId w:val="6"/>
  </w:num>
  <w:num w:numId="47">
    <w:abstractNumId w:val="52"/>
  </w:num>
  <w:num w:numId="48">
    <w:abstractNumId w:val="0"/>
  </w:num>
  <w:num w:numId="49">
    <w:abstractNumId w:val="53"/>
  </w:num>
  <w:num w:numId="50">
    <w:abstractNumId w:val="5"/>
  </w:num>
  <w:num w:numId="51">
    <w:abstractNumId w:val="27"/>
  </w:num>
  <w:num w:numId="52">
    <w:abstractNumId w:val="22"/>
  </w:num>
  <w:num w:numId="53">
    <w:abstractNumId w:val="41"/>
  </w:num>
  <w:num w:numId="54">
    <w:abstractNumId w:val="19"/>
  </w:num>
  <w:num w:numId="55">
    <w:abstractNumId w:val="2"/>
  </w:num>
  <w:num w:numId="56">
    <w:abstractNumId w:val="44"/>
  </w:num>
  <w:num w:numId="57">
    <w:abstractNumId w:val="25"/>
  </w:num>
  <w:num w:numId="58">
    <w:abstractNumId w:val="59"/>
  </w:num>
  <w:num w:numId="59">
    <w:abstractNumId w:val="8"/>
  </w:num>
  <w:num w:numId="60">
    <w:abstractNumId w:val="34"/>
  </w:num>
  <w:num w:numId="61">
    <w:abstractNumId w:val="28"/>
  </w:num>
  <w:num w:numId="62">
    <w:abstractNumId w:val="47"/>
  </w:num>
  <w:num w:numId="63">
    <w:abstractNumId w:val="32"/>
  </w:num>
  <w:num w:numId="64">
    <w:abstractNumId w:val="48"/>
  </w:num>
  <w:num w:numId="65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D"/>
    <w:rsid w:val="0030120C"/>
    <w:rsid w:val="00E54DCD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.e-d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al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8088</Words>
  <Characters>46104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3</cp:revision>
  <dcterms:created xsi:type="dcterms:W3CDTF">2016-05-25T14:20:00Z</dcterms:created>
  <dcterms:modified xsi:type="dcterms:W3CDTF">2016-06-21T06:46:00Z</dcterms:modified>
</cp:coreProperties>
</file>